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 w:line="24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center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№3 Ханты-Мансийского судебного района Ханты-Мансийского автономного округа – Югры Миненко Ю.Б.,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лица, в отношении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тративном правонарушении №5-19-2803/2024</w:t>
      </w:r>
      <w:r>
        <w:rPr>
          <w:rFonts w:ascii="Times New Roman" w:eastAsia="Times New Roman" w:hAnsi="Times New Roman" w:cs="Times New Roman"/>
          <w:sz w:val="26"/>
          <w:szCs w:val="26"/>
        </w:rPr>
        <w:t>, возбужденное по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ст.12.7 КоАП РФ в отношении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Style w:val="cat-UserDefinedgrp-39rplc-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ранее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УСТАНОВИЛ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будучи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лишенным права управления транспортными средствами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год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постановления мирового судьи судебного участка №3 Ханты-Мансийского судебного района от 24.07.2023</w:t>
      </w:r>
      <w:r>
        <w:rPr>
          <w:rFonts w:ascii="Times New Roman" w:eastAsia="Times New Roman" w:hAnsi="Times New Roman" w:cs="Times New Roman"/>
          <w:sz w:val="26"/>
          <w:szCs w:val="26"/>
        </w:rPr>
        <w:t>,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ступившего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10.08.2023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совершение правонарушения, предусмотренного ч.5 ст.12.15 КоАП РФ, и на 1 год 8 месяцев на основании постановления мирового судьи судебного участка №1 Ханты-Мансийского судебного района от 01.09.2023, вступившим в законную силу 12.09.2023, за совершение правонарушения, предусмотренного ч.1 ст.12.8 КоАП РФ,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будучи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подвергнутым административному наказанию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виде </w:t>
      </w:r>
      <w:r>
        <w:rPr>
          <w:rFonts w:ascii="Times New Roman" w:eastAsia="Times New Roman" w:hAnsi="Times New Roman" w:cs="Times New Roman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sz w:val="26"/>
          <w:szCs w:val="26"/>
        </w:rPr>
        <w:t>министративного ареста на срок 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суток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ч.2 ст.12.7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за управление транспортным средством лицом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лишенным права управления транспортными средствами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ос</w:t>
      </w:r>
      <w:r>
        <w:rPr>
          <w:rFonts w:ascii="Times New Roman" w:eastAsia="Times New Roman" w:hAnsi="Times New Roman" w:cs="Times New Roman"/>
          <w:sz w:val="26"/>
          <w:szCs w:val="26"/>
        </w:rPr>
        <w:t>новании постановления м</w:t>
      </w:r>
      <w:r>
        <w:rPr>
          <w:rFonts w:ascii="Times New Roman" w:eastAsia="Times New Roman" w:hAnsi="Times New Roman" w:cs="Times New Roman"/>
          <w:sz w:val="26"/>
          <w:szCs w:val="26"/>
        </w:rPr>
        <w:t>ир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ового </w:t>
      </w:r>
      <w:r>
        <w:rPr>
          <w:rFonts w:ascii="Times New Roman" w:eastAsia="Times New Roman" w:hAnsi="Times New Roman" w:cs="Times New Roman"/>
          <w:sz w:val="26"/>
          <w:szCs w:val="26"/>
        </w:rPr>
        <w:t>судьи судебного участка №1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судебного района от </w:t>
      </w:r>
      <w:r>
        <w:rPr>
          <w:rFonts w:ascii="Times New Roman" w:eastAsia="Times New Roman" w:hAnsi="Times New Roman" w:cs="Times New Roman"/>
          <w:sz w:val="26"/>
          <w:szCs w:val="26"/>
        </w:rPr>
        <w:t>01.11.2023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вступившим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12.11.2023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21 ноября 2023 года в 15:58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районе </w:t>
      </w:r>
      <w:r>
        <w:rPr>
          <w:rFonts w:ascii="Times New Roman" w:eastAsia="Times New Roman" w:hAnsi="Times New Roman" w:cs="Times New Roman"/>
          <w:sz w:val="26"/>
          <w:szCs w:val="26"/>
        </w:rPr>
        <w:t>дома №56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Ленина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транспортным средством –автомобилем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Хонда Аккорд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госуда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</w:rPr>
        <w:t>Е318МА</w:t>
      </w:r>
      <w:r>
        <w:rPr>
          <w:rFonts w:ascii="Times New Roman" w:eastAsia="Times New Roman" w:hAnsi="Times New Roman" w:cs="Times New Roman"/>
          <w:sz w:val="26"/>
          <w:szCs w:val="26"/>
        </w:rPr>
        <w:t>799 рег.</w:t>
      </w:r>
      <w:r>
        <w:rPr>
          <w:rFonts w:ascii="Times New Roman" w:eastAsia="Times New Roman" w:hAnsi="Times New Roman" w:cs="Times New Roman"/>
          <w:sz w:val="26"/>
          <w:szCs w:val="26"/>
        </w:rPr>
        <w:t>, чем совершил правонарушение, предусмотренное ч.4 ст.12.7 КоАП РФ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 заседании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вину в совершении правонарушения не оспаривал, показал, что </w:t>
      </w:r>
      <w:r>
        <w:rPr>
          <w:rFonts w:ascii="Times New Roman" w:eastAsia="Times New Roman" w:hAnsi="Times New Roman" w:cs="Times New Roman"/>
          <w:sz w:val="26"/>
          <w:szCs w:val="26"/>
        </w:rPr>
        <w:t>21.11.2023 в дневное время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Хонда Аккорд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районе дома №56 по </w:t>
      </w:r>
      <w:r>
        <w:rPr>
          <w:rFonts w:ascii="Times New Roman" w:eastAsia="Times New Roman" w:hAnsi="Times New Roman" w:cs="Times New Roman"/>
          <w:sz w:val="26"/>
          <w:szCs w:val="26"/>
        </w:rPr>
        <w:t>ул.Ленина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был остановлен сотрудниками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ГИБДД.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Выслушав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>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зучив письменные материалы дела, мировой судья пришел к выводу о виновности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управлении транспортным средством будучи лишенным права упра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вления транспортными средствами, совершенным повторно.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hyperlink r:id="rId4" w:anchor="/document/12125267/entry/12702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Частью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статьи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 xml:space="preserve"> 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12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6"/>
            <w:szCs w:val="26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7</w:t>
        </w:r>
      </w:hyperlink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РФ предусмотрена административная ответственность за управление транспортным средством водителем, лишенным права управления транспортными средствами.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Часть 4 ст.12.7 КоАП РФ </w:t>
      </w:r>
      <w:r>
        <w:rPr>
          <w:rFonts w:ascii="Times New Roman" w:eastAsia="Times New Roman" w:hAnsi="Times New Roman" w:cs="Times New Roman"/>
          <w:sz w:val="26"/>
          <w:szCs w:val="26"/>
        </w:rPr>
        <w:t>предусматривает ответственность за повторное совершение административного правонарушения, предусмотренного частью 2 настоящей статьи, если такое действие не содержит признаков уголовно наказуемого деяния.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мирового судьи судебного участка №3 Ханты-Мансийского судебного района от 24.07.2023, вступившим в законную силу 10.08.2023,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признан виновным в совершении правонарушения, предусмотренного ч.5 ст.12.15 КоАП </w:t>
      </w:r>
      <w:r>
        <w:rPr>
          <w:rFonts w:ascii="Times New Roman" w:eastAsia="Times New Roman" w:hAnsi="Times New Roman" w:cs="Times New Roman"/>
          <w:sz w:val="26"/>
          <w:szCs w:val="26"/>
        </w:rPr>
        <w:t>РФ и ему назначено наказание в виде лишения права управления транспортными средствами на срок 1 год.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мирового судьи судебного участка №1 Ханты-Мансийского судебного района от 01.09.2023, вступившим в законную силу 12.09.2023,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признан виновным в </w:t>
      </w:r>
      <w:r>
        <w:rPr>
          <w:rFonts w:ascii="Times New Roman" w:eastAsia="Times New Roman" w:hAnsi="Times New Roman" w:cs="Times New Roman"/>
          <w:sz w:val="26"/>
          <w:szCs w:val="26"/>
        </w:rPr>
        <w:t>совершении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нарушения, предусмотренного ч.1 ст.12.8 КоАП РФ</w:t>
      </w:r>
      <w:r>
        <w:rPr>
          <w:rFonts w:ascii="Times New Roman" w:eastAsia="Times New Roman" w:hAnsi="Times New Roman" w:cs="Times New Roman"/>
          <w:sz w:val="26"/>
          <w:szCs w:val="26"/>
        </w:rPr>
        <w:t>, и ему назначено наказание в виде штрафа в размере 30000 руб. с лишением права управления транспортными средствами на срок 1 год 8 месяцев.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мирового судьи судебного участка №1 Ханты-Мансийского судебного района от 01.11.2023, вступившим в законную силу 12.11.2023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признан виновным в совершении правонарушения, предусмотренного ч.2 ст.12.7 КоАП РФ и ему назначено наказание в виде административного ареста на срок 3 суток.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21.11.2023 в 15 час. 58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районе дома №56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>ул.</w:t>
      </w:r>
      <w:r>
        <w:rPr>
          <w:rFonts w:ascii="Times New Roman" w:eastAsia="Times New Roman" w:hAnsi="Times New Roman" w:cs="Times New Roman"/>
          <w:sz w:val="26"/>
          <w:szCs w:val="26"/>
        </w:rPr>
        <w:t>Ленина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г.Ханты-Мансийске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управлял транспортным средством –автомобилем марки </w:t>
      </w:r>
      <w:r>
        <w:rPr>
          <w:rFonts w:ascii="Times New Roman" w:eastAsia="Times New Roman" w:hAnsi="Times New Roman" w:cs="Times New Roman"/>
          <w:sz w:val="26"/>
          <w:szCs w:val="26"/>
        </w:rPr>
        <w:t>Хонда Аккорд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государственный регистрационный знак </w:t>
      </w:r>
      <w:r>
        <w:rPr>
          <w:rFonts w:ascii="Times New Roman" w:eastAsia="Times New Roman" w:hAnsi="Times New Roman" w:cs="Times New Roman"/>
          <w:sz w:val="26"/>
          <w:szCs w:val="26"/>
        </w:rPr>
        <w:t>Е318МА</w:t>
      </w:r>
      <w:r>
        <w:rPr>
          <w:rFonts w:ascii="Times New Roman" w:eastAsia="Times New Roman" w:hAnsi="Times New Roman" w:cs="Times New Roman"/>
          <w:sz w:val="26"/>
          <w:szCs w:val="26"/>
        </w:rPr>
        <w:t>799 рег.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Фактические обстоятельства дела подтверждаются исследованными в судебном заседании материалами, а именно: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-протоколом об административном правонарушении серии 86ХМ №</w:t>
      </w:r>
      <w:r>
        <w:rPr>
          <w:rFonts w:ascii="Times New Roman" w:eastAsia="Times New Roman" w:hAnsi="Times New Roman" w:cs="Times New Roman"/>
          <w:sz w:val="26"/>
          <w:szCs w:val="26"/>
        </w:rPr>
        <w:t>530768 от 21.11.2023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-протоколом об отстранении от управления транспортными средствами серии 86ПК №065802 от 21.11.2023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-рапортом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ИДПС ОР ДПС ГИБДД МО 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Абдрахимова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Л.Р. от 21.11.2023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обстоятельствам выявления правонарушения;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-справкой </w:t>
      </w:r>
      <w:r>
        <w:rPr>
          <w:rFonts w:ascii="Times New Roman" w:eastAsia="Times New Roman" w:hAnsi="Times New Roman" w:cs="Times New Roman"/>
          <w:sz w:val="26"/>
          <w:szCs w:val="26"/>
        </w:rPr>
        <w:t>Врио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начальник ОГИБДД МО МВД России «Ханты-Мансийский» </w:t>
      </w:r>
      <w:r>
        <w:rPr>
          <w:rFonts w:ascii="Times New Roman" w:eastAsia="Times New Roman" w:hAnsi="Times New Roman" w:cs="Times New Roman"/>
          <w:sz w:val="26"/>
          <w:szCs w:val="26"/>
        </w:rPr>
        <w:t>Дутчина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постановления о назначении административного наказания от 01.11.2023;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-копией постановления о назначении наказания от 24.07.2023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-копий постановления о назначении наказания от 01.09.2023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-объяснением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 от 21.11.2023 о том, что поехал на автомобиле, так как нужно было в банкомат.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-видеозаписью отстранения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управления транспортным средством, содержащейся на </w:t>
      </w:r>
      <w:r>
        <w:rPr>
          <w:rFonts w:ascii="Times New Roman" w:eastAsia="Times New Roman" w:hAnsi="Times New Roman" w:cs="Times New Roman"/>
          <w:sz w:val="26"/>
          <w:szCs w:val="26"/>
        </w:rPr>
        <w:t>CD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диске, разъяснения прав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п.2 ч.1 ст.4.3 КоАП РФ повторным совершением административного правонарушения признается совершение административного правонарушения в период, когда лицо считается подвергнутым административному наказанию в соответствии со статьей 4.6. названного Кодекса.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</w:t>
      </w:r>
      <w:hyperlink r:id="rId4" w:anchor="/document/12125267/entry/4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ст.4.6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момент совершения </w:t>
      </w:r>
      <w:r>
        <w:rPr>
          <w:rFonts w:ascii="Times New Roman" w:eastAsia="Times New Roman" w:hAnsi="Times New Roman" w:cs="Times New Roman"/>
          <w:sz w:val="26"/>
          <w:szCs w:val="26"/>
        </w:rPr>
        <w:t>21.11.2023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вменяемого административного правонарушения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был подвергнут административному наказанию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ч.2 ст.12.7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КоАП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РФ, следовательно,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образую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т состав административного правонарушения, предусмотренного </w:t>
      </w:r>
      <w:hyperlink r:id="rId4" w:anchor="/document/12125267/entry/12150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ч.4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ст.12.7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КоАП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 -</w:t>
      </w:r>
      <w:r>
        <w:rPr>
          <w:rFonts w:ascii="Times New Roman" w:eastAsia="Times New Roman" w:hAnsi="Times New Roman" w:cs="Times New Roman"/>
          <w:sz w:val="26"/>
          <w:szCs w:val="26"/>
        </w:rPr>
        <w:t>управление транспортным средством водителем, лишенным права упра</w:t>
      </w:r>
      <w:r>
        <w:rPr>
          <w:rFonts w:ascii="Times New Roman" w:eastAsia="Times New Roman" w:hAnsi="Times New Roman" w:cs="Times New Roman"/>
          <w:sz w:val="26"/>
          <w:szCs w:val="26"/>
        </w:rPr>
        <w:t>вления транспортными средствами, совершенное повторно.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Определяя вид и меру наказания нарушителю, суд учитывает характер и тяжесть совершенного правонарушения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личность виновного, его имущественное положение, обстоятельства, смягчающие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отягчающие административную ответственность</w:t>
      </w:r>
      <w:r>
        <w:rPr>
          <w:rFonts w:ascii="Arial" w:eastAsia="Arial" w:hAnsi="Arial" w:cs="Arial"/>
          <w:sz w:val="26"/>
          <w:szCs w:val="26"/>
        </w:rPr>
        <w:t>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совершил правонарушение в области дорожного движения, ранее привлекался к административной ответственности за правонарушения в сфере </w:t>
      </w:r>
      <w:r>
        <w:rPr>
          <w:rFonts w:ascii="Times New Roman" w:eastAsia="Times New Roman" w:hAnsi="Times New Roman" w:cs="Times New Roman"/>
          <w:sz w:val="26"/>
          <w:szCs w:val="26"/>
        </w:rPr>
        <w:t>безопасности дорожного движения.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Смягчающим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административную </w:t>
      </w:r>
      <w:r>
        <w:rPr>
          <w:rFonts w:ascii="Times New Roman" w:eastAsia="Times New Roman" w:hAnsi="Times New Roman" w:cs="Times New Roman"/>
          <w:sz w:val="26"/>
          <w:szCs w:val="26"/>
        </w:rPr>
        <w:t>ответственность обстояте</w:t>
      </w:r>
      <w:r>
        <w:rPr>
          <w:rFonts w:ascii="Times New Roman" w:eastAsia="Times New Roman" w:hAnsi="Times New Roman" w:cs="Times New Roman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sz w:val="26"/>
          <w:szCs w:val="26"/>
        </w:rPr>
        <w:t>ьством является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совершенном право</w:t>
      </w:r>
      <w:r>
        <w:rPr>
          <w:rFonts w:ascii="Times New Roman" w:eastAsia="Times New Roman" w:hAnsi="Times New Roman" w:cs="Times New Roman"/>
          <w:sz w:val="26"/>
          <w:szCs w:val="26"/>
        </w:rPr>
        <w:t>нарушении.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Отягчающим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ответственность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ом является повторное совершение однородного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</w:t>
      </w:r>
      <w:r>
        <w:rPr>
          <w:rFonts w:ascii="Times New Roman" w:eastAsia="Times New Roman" w:hAnsi="Times New Roman" w:cs="Times New Roman"/>
          <w:sz w:val="26"/>
          <w:szCs w:val="26"/>
        </w:rPr>
        <w:t>изложенного, 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>ст.23.1, 29.10 КоАП РФ, мировой судья,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ризнать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Руппель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Александра Александровича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виновным в совершении административного прав</w:t>
      </w:r>
      <w:r>
        <w:rPr>
          <w:rFonts w:ascii="Times New Roman" w:eastAsia="Times New Roman" w:hAnsi="Times New Roman" w:cs="Times New Roman"/>
          <w:sz w:val="26"/>
          <w:szCs w:val="26"/>
        </w:rPr>
        <w:t>онарушения, предусмотренного ч.4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ст.12.7 КоАП РФ и назначить ему наказание в </w:t>
      </w:r>
      <w:r>
        <w:rPr>
          <w:rFonts w:ascii="Times New Roman" w:eastAsia="Times New Roman" w:hAnsi="Times New Roman" w:cs="Times New Roman"/>
          <w:sz w:val="26"/>
          <w:szCs w:val="26"/>
        </w:rPr>
        <w:t>виде штрафа в размере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50</w:t>
      </w:r>
      <w:r>
        <w:rPr>
          <w:rFonts w:ascii="Times New Roman" w:eastAsia="Times New Roman" w:hAnsi="Times New Roman" w:cs="Times New Roman"/>
          <w:sz w:val="26"/>
          <w:szCs w:val="26"/>
        </w:rPr>
        <w:t>000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пятьдесят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тысяч)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статьей 31.5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5" w:anchor="sub_3220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части 1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федеральным 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Настоящее постановление может быть обжаловано и опротестовано в Ханты-Мансийский районный суд </w:t>
      </w:r>
      <w:r>
        <w:rPr>
          <w:rFonts w:ascii="Times New Roman" w:eastAsia="Times New Roman" w:hAnsi="Times New Roman" w:cs="Times New Roman"/>
          <w:sz w:val="26"/>
          <w:szCs w:val="26"/>
        </w:rPr>
        <w:t>через мирового судью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10 суток со дня получения копии постановления.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Административный штраф подлежит уплате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 расчетный счет: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Получатель: УФК по Ханты -Мансийскому автономному округу - Югре (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УМВД России по ХМАО-Югре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) ОКТМО 718 29 000 ИНН 860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101 03 90 КПП 860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101 001 р/с 401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10245370000007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банк получателя РКЦ Ханты-Мансийск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г.Ханты-Мансийск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УИН 188104862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3025000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6494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верна:</w:t>
      </w:r>
    </w:p>
    <w:p>
      <w:pPr>
        <w:widowControl w:val="0"/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Ю.Б.Миненко</w:t>
      </w:r>
    </w:p>
    <w:p>
      <w:pPr>
        <w:widowControl w:val="0"/>
        <w:spacing w:before="0" w:after="0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6"/>
          <w:szCs w:val="26"/>
        </w:rPr>
      </w:pPr>
    </w:p>
    <w:p>
      <w:pPr>
        <w:spacing w:before="0" w:after="200" w:line="276" w:lineRule="auto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</w:p>
    <w:p>
      <w:pPr>
        <w:spacing w:before="0" w:after="200" w:line="276" w:lineRule="auto"/>
        <w:rPr>
          <w:sz w:val="26"/>
          <w:szCs w:val="26"/>
        </w:rPr>
      </w:pPr>
    </w:p>
    <w:p>
      <w:pPr>
        <w:spacing w:before="0" w:after="200" w:line="276" w:lineRule="auto"/>
        <w:rPr>
          <w:sz w:val="26"/>
          <w:szCs w:val="2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9rplc-8">
    <w:name w:val="cat-UserDefined grp-39 rplc-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arbitr.garant.ru/" TargetMode="External" /><Relationship Id="rId5" Type="http://schemas.openxmlformats.org/officeDocument/2006/relationships/hyperlink" Target="file:///J:\judge_4\&#1051;&#1086;&#1089;&#1077;&#1074;%20&#1072;&#1076;&#1084;\02.09.13\02.09.13.%2020.25%20%20&#1055;&#1091;&#1094;%20%20%20&#1043;%20%20&#1055;&#1056;&#1054;&#1045;&#1050;&#1058;.docx" TargetMode="External" /><Relationship Id="rId6" Type="http://schemas.openxmlformats.org/officeDocument/2006/relationships/hyperlink" Target="garantF1://12056199.3" TargetMode="Externa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